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06062E" w:rsidRDefault="00AC3AB0" w:rsidP="005E5C64">
      <w:pPr>
        <w:jc w:val="both"/>
        <w:rPr>
          <w:rFonts w:asciiTheme="minorHAnsi" w:hAnsiTheme="minorHAnsi" w:cstheme="minorHAnsi"/>
          <w:sz w:val="28"/>
          <w:szCs w:val="28"/>
          <w:lang w:val="pt-BR"/>
        </w:rPr>
      </w:pPr>
      <w:bookmarkStart w:id="0" w:name="_GoBack"/>
      <w:r w:rsidRPr="0006062E">
        <w:rPr>
          <w:rFonts w:asciiTheme="minorHAnsi" w:hAnsiTheme="minorHAnsi" w:cstheme="minorHAnsi"/>
          <w:b/>
          <w:sz w:val="28"/>
          <w:szCs w:val="28"/>
          <w:lang w:val="pt-BR"/>
        </w:rPr>
        <w:t>«</w:t>
      </w:r>
      <w:r w:rsidR="000D7367" w:rsidRPr="0006062E">
        <w:rPr>
          <w:rFonts w:asciiTheme="minorHAnsi" w:hAnsiTheme="minorHAnsi" w:cstheme="minorHAnsi"/>
          <w:b/>
          <w:sz w:val="28"/>
          <w:szCs w:val="28"/>
          <w:lang w:val="pt-BR"/>
        </w:rPr>
        <w:t>Os investigadores portugueses</w:t>
      </w:r>
      <w:r w:rsidR="000C5D41" w:rsidRPr="0006062E">
        <w:rPr>
          <w:rFonts w:asciiTheme="minorHAnsi" w:hAnsiTheme="minorHAnsi" w:cstheme="minorHAnsi"/>
          <w:b/>
          <w:sz w:val="28"/>
          <w:szCs w:val="28"/>
          <w:lang w:val="pt-BR"/>
        </w:rPr>
        <w:t xml:space="preserve"> </w:t>
      </w:r>
      <w:r w:rsidR="000D7367" w:rsidRPr="0006062E">
        <w:rPr>
          <w:rFonts w:asciiTheme="minorHAnsi" w:hAnsiTheme="minorHAnsi" w:cstheme="minorHAnsi"/>
          <w:b/>
          <w:sz w:val="28"/>
          <w:szCs w:val="28"/>
          <w:lang w:val="pt-BR"/>
        </w:rPr>
        <w:t>estão bastante bem preparados, bem acima da média</w:t>
      </w:r>
      <w:r w:rsidRPr="0006062E">
        <w:rPr>
          <w:rFonts w:asciiTheme="minorHAnsi" w:hAnsiTheme="minorHAnsi" w:cstheme="minorHAnsi"/>
          <w:b/>
          <w:sz w:val="28"/>
          <w:szCs w:val="28"/>
          <w:lang w:val="pt-BR"/>
        </w:rPr>
        <w:t>»</w:t>
      </w:r>
    </w:p>
    <w:bookmarkEnd w:id="0"/>
    <w:p w:rsidR="00F77B4D" w:rsidRPr="002A02BA" w:rsidRDefault="00F77B4D" w:rsidP="005E5C64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E5C64" w:rsidRDefault="00F77B4D" w:rsidP="005E5C64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</w:t>
      </w:r>
      <w:r w:rsidR="000D7367" w:rsidRPr="002A02BA">
        <w:rPr>
          <w:rFonts w:asciiTheme="minorHAnsi" w:hAnsiTheme="minorHAnsi" w:cstheme="minorHAnsi"/>
          <w:b/>
          <w:sz w:val="24"/>
          <w:szCs w:val="24"/>
          <w:lang w:val="pt-BR"/>
        </w:rPr>
        <w:t>João Fialho</w:t>
      </w:r>
      <w:r w:rsidRPr="002A02BA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0D7367" w:rsidRPr="002A02BA">
        <w:rPr>
          <w:rFonts w:asciiTheme="minorHAnsi" w:hAnsiTheme="minorHAnsi" w:cstheme="minorHAnsi"/>
          <w:b/>
          <w:sz w:val="24"/>
          <w:szCs w:val="24"/>
          <w:lang w:val="pt-BR"/>
        </w:rPr>
        <w:t>professor e investigador da British University Vietnam na área da Modelação Matemática</w:t>
      </w:r>
      <w:r w:rsidR="00D71A5C" w:rsidRPr="002A02BA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:rsidR="005E5C64" w:rsidRDefault="005E5C64" w:rsidP="005E5C64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77B4D" w:rsidRPr="005E5C64" w:rsidRDefault="000C5D41" w:rsidP="005E5C64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0D7367" w:rsidRPr="002A02BA">
        <w:rPr>
          <w:rFonts w:asciiTheme="minorHAnsi" w:hAnsiTheme="minorHAnsi" w:cstheme="minorHAnsi"/>
          <w:b/>
          <w:sz w:val="24"/>
          <w:szCs w:val="24"/>
          <w:lang w:val="pt-BR"/>
        </w:rPr>
        <w:t>Também cá fora é necessário lutar pelo financiamento dos projectos de investigação, mas ao contrário de Portugal, a maioria da investigação que aqui vejo ser financiada é a que apresenta um alto grau de aplicabilidade ou que tem uma maior possibilidade de se tornar rentável ou comercializável.</w:t>
      </w:r>
      <w:r w:rsidR="006078B4" w:rsidRPr="002A02BA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2A02BA" w:rsidRDefault="00F77B4D" w:rsidP="005E5C64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2A02BA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2A02BA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2A02BA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2A02BA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2A02BA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0C5D41" w:rsidRPr="002A02BA" w:rsidRDefault="002A7496" w:rsidP="009C2568">
      <w:pPr>
        <w:jc w:val="both"/>
        <w:rPr>
          <w:rFonts w:asciiTheme="minorHAnsi" w:hAnsiTheme="minorHAnsi" w:cstheme="minorHAnsi"/>
          <w:sz w:val="24"/>
          <w:szCs w:val="24"/>
        </w:rPr>
      </w:pPr>
      <w:r w:rsidRPr="002A02BA">
        <w:rPr>
          <w:rFonts w:asciiTheme="minorHAnsi" w:hAnsiTheme="minorHAnsi" w:cstheme="minorHAnsi"/>
          <w:sz w:val="24"/>
          <w:szCs w:val="24"/>
        </w:rPr>
        <w:t>Desde que saí de Portugal em 2012, com a família, lecciono Matemática em instituições de Ensino Superior e sou investigador em Matemática, mais propriamente em Modelação Matemática. Passámos até agora pelas Bahamas e pelo Kuwait, e encontramo-nos actualmente a viver no Vietname.</w:t>
      </w:r>
    </w:p>
    <w:p w:rsidR="002A7496" w:rsidRPr="002A02BA" w:rsidRDefault="002A7496" w:rsidP="009C256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2A02BA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2A02BA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2A7496" w:rsidRPr="002A02BA" w:rsidRDefault="002A7496" w:rsidP="002A749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sz w:val="24"/>
          <w:szCs w:val="24"/>
          <w:lang w:val="pt-BR"/>
        </w:rPr>
        <w:t xml:space="preserve">A investigacao em Matemática, mais especificamente em modelação, e uma área em franca evolução nesta fase. Encontrar modelos que descrevam fenómenos em áreas tão diversas como física, desporto, biomecânica, medicina, economia, etc., é algo que sempre me motivou e entusiasma. É um constante resolver de puzzles! Em modelação, especialmente se estivermos a falar de modelação usando Big Data, o objectivo é a criação de modelos e acima de tudo previsões, utilizando ligações ou conexões entre variáveis. </w:t>
      </w:r>
      <w:r w:rsidRPr="008A448D">
        <w:rPr>
          <w:rFonts w:asciiTheme="minorHAnsi" w:hAnsiTheme="minorHAnsi" w:cstheme="minorHAnsi"/>
          <w:sz w:val="24"/>
          <w:szCs w:val="24"/>
          <w:lang w:val="pt-BR"/>
        </w:rPr>
        <w:t>Hoje em dia conseguem-se estabelecer modelos que são usados em todas as áreas e a utilização deste género de modelos tem sido aplicada até nas reviravoltas surpreendentes que vimos tanto nas eleições presidenciais nos EUA, como no referendo sobre o Brexit no UK. O poder de criar modelos matemáticos permitiu aos analistas perceber as palavras e termos-chave a que o público era mais sensível e usar essa informação para inverter os resultados</w:t>
      </w:r>
      <w:r w:rsidRPr="002A02BA">
        <w:rPr>
          <w:rFonts w:asciiTheme="minorHAnsi" w:hAnsiTheme="minorHAnsi" w:cstheme="minorHAnsi"/>
          <w:sz w:val="24"/>
          <w:szCs w:val="24"/>
          <w:u w:val="single"/>
          <w:lang w:val="pt-BR"/>
        </w:rPr>
        <w:t>.</w:t>
      </w:r>
    </w:p>
    <w:p w:rsidR="000C5D41" w:rsidRPr="002A02BA" w:rsidRDefault="002A7496" w:rsidP="002A749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sz w:val="24"/>
          <w:szCs w:val="24"/>
          <w:lang w:val="pt-BR"/>
        </w:rPr>
        <w:t>De momento estou a trabalhar em dois tipos de modelos diferentes – um na área da biomecânica, fazendo modelação de terapias utilizadas no tratamento da escoliose, e outro na área do desporto – desenvolvendo algoritmos de previsão de padrões de sucesso em remates da marca de grande penalidade. Ambos são modelos muito interessante e utilizam métodos totalmente diferentes.</w:t>
      </w:r>
    </w:p>
    <w:p w:rsidR="002A7496" w:rsidRPr="002A02BA" w:rsidRDefault="002A7496" w:rsidP="002A749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2A02BA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2A02BA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2A7496" w:rsidRPr="002A02BA" w:rsidRDefault="002A7496" w:rsidP="002A749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sz w:val="24"/>
          <w:szCs w:val="24"/>
          <w:lang w:val="pt-BR"/>
        </w:rPr>
        <w:t>Em 2012, quando saí de Portugal, o objectivo era seguir uma carreira académica, pois em Portugal tinha trabalhado no ensino e em empresas do sector privado, fazendo análise de dados e modelos matemáticos para previsões.</w:t>
      </w:r>
      <w:r w:rsidR="000D7367" w:rsidRPr="002A02B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2A02BA">
        <w:rPr>
          <w:rFonts w:asciiTheme="minorHAnsi" w:hAnsiTheme="minorHAnsi" w:cstheme="minorHAnsi"/>
          <w:sz w:val="24"/>
          <w:szCs w:val="24"/>
          <w:lang w:val="pt-BR"/>
        </w:rPr>
        <w:t xml:space="preserve">Ao sair de Portugal, encontrei </w:t>
      </w:r>
      <w:r w:rsidRPr="002A02BA">
        <w:rPr>
          <w:rFonts w:asciiTheme="minorHAnsi" w:hAnsiTheme="minorHAnsi" w:cstheme="minorHAnsi"/>
          <w:sz w:val="24"/>
          <w:szCs w:val="24"/>
          <w:lang w:val="pt-BR"/>
        </w:rPr>
        <w:lastRenderedPageBreak/>
        <w:t>as mesmas dificuldades que a maioria dos investigadores encontram em Portugal: problemas no financiamento dos projectos de investigação.</w:t>
      </w:r>
      <w:r w:rsidR="000D7367" w:rsidRPr="002A02B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0D7367" w:rsidRPr="008A448D">
        <w:rPr>
          <w:rFonts w:asciiTheme="minorHAnsi" w:hAnsiTheme="minorHAnsi" w:cstheme="minorHAnsi"/>
          <w:sz w:val="24"/>
          <w:szCs w:val="24"/>
          <w:lang w:val="pt-BR"/>
        </w:rPr>
        <w:t>També</w:t>
      </w:r>
      <w:r w:rsidRPr="008A448D">
        <w:rPr>
          <w:rFonts w:asciiTheme="minorHAnsi" w:hAnsiTheme="minorHAnsi" w:cstheme="minorHAnsi"/>
          <w:sz w:val="24"/>
          <w:szCs w:val="24"/>
          <w:lang w:val="pt-BR"/>
        </w:rPr>
        <w:t>m cá fora é necessário lutar pelo financiamento dos projectos de investigação, mas ao contrário de Portugal, a maioria da investigação que aqui vejo ser financiada é a que apresenta um alto grau de aplicabilidade ou que tem uma maior possibilidade de se tornar rentável ou comerci</w:t>
      </w:r>
      <w:r w:rsidR="000D7367" w:rsidRPr="008A448D">
        <w:rPr>
          <w:rFonts w:asciiTheme="minorHAnsi" w:hAnsiTheme="minorHAnsi" w:cstheme="minorHAnsi"/>
          <w:sz w:val="24"/>
          <w:szCs w:val="24"/>
          <w:lang w:val="pt-BR"/>
        </w:rPr>
        <w:t>aliz</w:t>
      </w:r>
      <w:r w:rsidRPr="008A448D">
        <w:rPr>
          <w:rFonts w:asciiTheme="minorHAnsi" w:hAnsiTheme="minorHAnsi" w:cstheme="minorHAnsi"/>
          <w:sz w:val="24"/>
          <w:szCs w:val="24"/>
          <w:lang w:val="pt-BR"/>
        </w:rPr>
        <w:t>ável.</w:t>
      </w:r>
      <w:r w:rsidRPr="002A02BA">
        <w:rPr>
          <w:rFonts w:asciiTheme="minorHAnsi" w:hAnsiTheme="minorHAnsi" w:cstheme="minorHAnsi"/>
          <w:sz w:val="24"/>
          <w:szCs w:val="24"/>
          <w:lang w:val="pt-BR"/>
        </w:rPr>
        <w:t xml:space="preserve"> Esse foi talvez o aspecto onde penso que tive que me reajustar mais. Sincera</w:t>
      </w:r>
      <w:r w:rsidR="000D7367" w:rsidRPr="002A02BA">
        <w:rPr>
          <w:rFonts w:asciiTheme="minorHAnsi" w:hAnsiTheme="minorHAnsi" w:cstheme="minorHAnsi"/>
          <w:sz w:val="24"/>
          <w:szCs w:val="24"/>
          <w:lang w:val="pt-BR"/>
        </w:rPr>
        <w:t>mente, agora, parece-me uma polí</w:t>
      </w:r>
      <w:r w:rsidRPr="002A02BA">
        <w:rPr>
          <w:rFonts w:asciiTheme="minorHAnsi" w:hAnsiTheme="minorHAnsi" w:cstheme="minorHAnsi"/>
          <w:sz w:val="24"/>
          <w:szCs w:val="24"/>
          <w:lang w:val="pt-BR"/>
        </w:rPr>
        <w:t>tica que faz bastante sentido.</w:t>
      </w:r>
    </w:p>
    <w:p w:rsidR="000C5D41" w:rsidRPr="002A02BA" w:rsidRDefault="002A7496" w:rsidP="002A7496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sz w:val="24"/>
          <w:szCs w:val="24"/>
          <w:lang w:val="pt-BR"/>
        </w:rPr>
        <w:t>Outro factor a real</w:t>
      </w:r>
      <w:r w:rsidR="000D7367" w:rsidRPr="002A02BA">
        <w:rPr>
          <w:rFonts w:asciiTheme="minorHAnsi" w:hAnsiTheme="minorHAnsi" w:cstheme="minorHAnsi"/>
          <w:sz w:val="24"/>
          <w:szCs w:val="24"/>
          <w:lang w:val="pt-BR"/>
        </w:rPr>
        <w:t>ç</w:t>
      </w:r>
      <w:r w:rsidRPr="002A02BA">
        <w:rPr>
          <w:rFonts w:asciiTheme="minorHAnsi" w:hAnsiTheme="minorHAnsi" w:cstheme="minorHAnsi"/>
          <w:sz w:val="24"/>
          <w:szCs w:val="24"/>
          <w:lang w:val="pt-BR"/>
        </w:rPr>
        <w:t xml:space="preserve">ar </w:t>
      </w:r>
      <w:r w:rsidR="000D7367" w:rsidRPr="002A02BA">
        <w:rPr>
          <w:rFonts w:asciiTheme="minorHAnsi" w:hAnsiTheme="minorHAnsi" w:cstheme="minorHAnsi"/>
          <w:sz w:val="24"/>
          <w:szCs w:val="24"/>
          <w:lang w:val="pt-BR"/>
        </w:rPr>
        <w:t>é o elevado grau de preparaçã</w:t>
      </w:r>
      <w:r w:rsidRPr="002A02BA">
        <w:rPr>
          <w:rFonts w:asciiTheme="minorHAnsi" w:hAnsiTheme="minorHAnsi" w:cstheme="minorHAnsi"/>
          <w:sz w:val="24"/>
          <w:szCs w:val="24"/>
          <w:lang w:val="pt-BR"/>
        </w:rPr>
        <w:t>o dos nossos investigadores quando comparados com investigadores de outros pa</w:t>
      </w:r>
      <w:r w:rsidR="000D7367" w:rsidRPr="002A02BA">
        <w:rPr>
          <w:rFonts w:asciiTheme="minorHAnsi" w:hAnsiTheme="minorHAnsi" w:cstheme="minorHAnsi"/>
          <w:sz w:val="24"/>
          <w:szCs w:val="24"/>
          <w:lang w:val="pt-BR"/>
        </w:rPr>
        <w:t>í</w:t>
      </w:r>
      <w:r w:rsidRPr="002A02BA">
        <w:rPr>
          <w:rFonts w:asciiTheme="minorHAnsi" w:hAnsiTheme="minorHAnsi" w:cstheme="minorHAnsi"/>
          <w:sz w:val="24"/>
          <w:szCs w:val="24"/>
          <w:lang w:val="pt-BR"/>
        </w:rPr>
        <w:t>ses.</w:t>
      </w:r>
      <w:r w:rsidR="000D7367" w:rsidRPr="002A02BA">
        <w:rPr>
          <w:rFonts w:asciiTheme="minorHAnsi" w:hAnsiTheme="minorHAnsi" w:cstheme="minorHAnsi"/>
          <w:sz w:val="24"/>
          <w:szCs w:val="24"/>
          <w:lang w:val="pt-BR"/>
        </w:rPr>
        <w:t xml:space="preserve"> Acho que em termos de preparaçã</w:t>
      </w:r>
      <w:r w:rsidRPr="002A02BA">
        <w:rPr>
          <w:rFonts w:asciiTheme="minorHAnsi" w:hAnsiTheme="minorHAnsi" w:cstheme="minorHAnsi"/>
          <w:sz w:val="24"/>
          <w:szCs w:val="24"/>
          <w:lang w:val="pt-BR"/>
        </w:rPr>
        <w:t>o cientifica, os portugueses</w:t>
      </w:r>
      <w:r w:rsidR="000D7367" w:rsidRPr="002A02BA">
        <w:rPr>
          <w:rFonts w:asciiTheme="minorHAnsi" w:hAnsiTheme="minorHAnsi" w:cstheme="minorHAnsi"/>
          <w:sz w:val="24"/>
          <w:szCs w:val="24"/>
          <w:lang w:val="pt-BR"/>
        </w:rPr>
        <w:t xml:space="preserve"> estão</w:t>
      </w:r>
      <w:r w:rsidRPr="002A02BA">
        <w:rPr>
          <w:rFonts w:asciiTheme="minorHAnsi" w:hAnsiTheme="minorHAnsi" w:cstheme="minorHAnsi"/>
          <w:sz w:val="24"/>
          <w:szCs w:val="24"/>
          <w:lang w:val="pt-BR"/>
        </w:rPr>
        <w:t xml:space="preserve"> bastante</w:t>
      </w:r>
      <w:r w:rsidR="000D7367" w:rsidRPr="002A02BA">
        <w:rPr>
          <w:rFonts w:asciiTheme="minorHAnsi" w:hAnsiTheme="minorHAnsi" w:cstheme="minorHAnsi"/>
          <w:sz w:val="24"/>
          <w:szCs w:val="24"/>
          <w:lang w:val="pt-BR"/>
        </w:rPr>
        <w:t xml:space="preserve"> bem preparados, bem acima da mé</w:t>
      </w:r>
      <w:r w:rsidRPr="002A02BA">
        <w:rPr>
          <w:rFonts w:asciiTheme="minorHAnsi" w:hAnsiTheme="minorHAnsi" w:cstheme="minorHAnsi"/>
          <w:sz w:val="24"/>
          <w:szCs w:val="24"/>
          <w:lang w:val="pt-BR"/>
        </w:rPr>
        <w:t>dia.</w:t>
      </w:r>
    </w:p>
    <w:p w:rsidR="000D7367" w:rsidRPr="002A02BA" w:rsidRDefault="000D7367" w:rsidP="002A7496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B4D" w:rsidRPr="002A02BA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2A02BA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0D7367" w:rsidRPr="002A02BA" w:rsidRDefault="000D7367" w:rsidP="000D736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sz w:val="24"/>
          <w:szCs w:val="24"/>
          <w:lang w:val="pt-BR"/>
        </w:rPr>
        <w:t xml:space="preserve">No geral, o nosso grau de preparação científica é bastante alto. Contudo, a minha opinião é que, salvo algumas excepções, o nosso grau de aplicabilidade é ainda muito baixo. Acho que nos falta a noção também empresarial/financeira que a investigação pode ter. </w:t>
      </w:r>
    </w:p>
    <w:p w:rsidR="000C5D41" w:rsidRPr="002A02BA" w:rsidRDefault="000D7367" w:rsidP="000D736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sz w:val="24"/>
          <w:szCs w:val="24"/>
          <w:lang w:val="pt-BR"/>
        </w:rPr>
        <w:t>Em Portugal, há ainda muita burocracia tanto nos concursos públicos como nos concursos a bolsas, e pouca ênfase na parte das aplicações. Deveria existir uma maior ligação entre o mundo empresarial e o mundo académico. Falta essa aplicação dos nossos resultados ao nosso panorama</w:t>
      </w:r>
      <w:r w:rsidRPr="008A448D">
        <w:rPr>
          <w:rFonts w:asciiTheme="minorHAnsi" w:hAnsiTheme="minorHAnsi" w:cstheme="minorHAnsi"/>
          <w:sz w:val="24"/>
          <w:szCs w:val="24"/>
          <w:lang w:val="pt-BR"/>
        </w:rPr>
        <w:t>. Temos qualidade cientifica de vanguarda, falta a orientação para a parte empresarial. Por exemplo, porque deve um projecto cientifico ser avaliado pelo número de publicações ou patentes e não pelo lucro ou mais-valia que pode gerar? Noutros países esta realidade já existe</w:t>
      </w:r>
      <w:r w:rsidRPr="002A02BA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0D7367" w:rsidRPr="002A02BA" w:rsidRDefault="000D7367" w:rsidP="000D736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2A02BA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2A02BA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0C5D41" w:rsidRPr="002A02BA" w:rsidRDefault="000D7367" w:rsidP="000D736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sz w:val="24"/>
          <w:szCs w:val="24"/>
          <w:lang w:val="pt-BR"/>
        </w:rPr>
        <w:t>Estas iniciativas e organizações são sempre de louvar. O papel do investigador português deve ser divulgado. Somos investigadores reconhecidos cá fora, mas trazemos sempre a nossa bandeira connosco. Portugal tem mais para oferecer para além do futebol e essa é também a imagem que nós deixamos. É sempre positivo podermos partilhar a nossa experiência e  podermos contribuir para a evolução da nossa “marca”, Portugal,  tanto fora como dentro do pais.</w:t>
      </w:r>
    </w:p>
    <w:p w:rsidR="000D7367" w:rsidRPr="002A02BA" w:rsidRDefault="000D7367" w:rsidP="000D736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CF7B5E" w:rsidRPr="002A02BA" w:rsidRDefault="000D7367" w:rsidP="00F77B4D">
      <w:pPr>
        <w:jc w:val="both"/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i/>
          <w:sz w:val="24"/>
          <w:szCs w:val="24"/>
          <w:lang w:val="pt-BR"/>
        </w:rPr>
        <w:fldChar w:fldCharType="begin"/>
      </w:r>
      <w:r w:rsidRPr="002A02BA">
        <w:rPr>
          <w:rFonts w:asciiTheme="minorHAnsi" w:hAnsiTheme="minorHAnsi" w:cstheme="minorHAnsi"/>
          <w:i/>
          <w:sz w:val="24"/>
          <w:szCs w:val="24"/>
          <w:lang w:val="pt-BR"/>
        </w:rPr>
        <w:instrText xml:space="preserve"> HYPERLINK "https://gps.pt/u/jfialho/about" </w:instrText>
      </w:r>
      <w:r w:rsidRPr="002A02BA">
        <w:rPr>
          <w:rFonts w:asciiTheme="minorHAnsi" w:hAnsiTheme="minorHAnsi" w:cstheme="minorHAnsi"/>
          <w:i/>
          <w:sz w:val="24"/>
          <w:szCs w:val="24"/>
          <w:lang w:val="pt-BR"/>
        </w:rPr>
        <w:fldChar w:fldCharType="separate"/>
      </w:r>
      <w:r w:rsidR="00F77B4D" w:rsidRPr="002A02BA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Consulte o perfil </w:t>
      </w:r>
      <w:r w:rsidR="00A87659" w:rsidRPr="002A02BA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de</w:t>
      </w:r>
      <w:r w:rsidR="00261156" w:rsidRPr="002A02BA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 </w:t>
      </w:r>
      <w:r w:rsidRPr="002A02BA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João Fialho</w:t>
      </w:r>
      <w:r w:rsidR="009B63C0" w:rsidRPr="002A02BA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 xml:space="preserve"> </w:t>
      </w:r>
      <w:r w:rsidR="00F77B4D" w:rsidRPr="002A02BA">
        <w:rPr>
          <w:rStyle w:val="Hiperligao"/>
          <w:rFonts w:asciiTheme="minorHAnsi" w:hAnsiTheme="minorHAnsi" w:cstheme="minorHAnsi"/>
          <w:i/>
          <w:sz w:val="24"/>
          <w:szCs w:val="24"/>
          <w:lang w:val="pt-BR"/>
        </w:rPr>
        <w:t>no GPS – Global Portuguese Scientists.</w:t>
      </w:r>
    </w:p>
    <w:p w:rsidR="00EC536C" w:rsidRPr="002A02BA" w:rsidRDefault="000D7367" w:rsidP="00261156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i/>
          <w:sz w:val="24"/>
          <w:szCs w:val="24"/>
          <w:lang w:val="pt-BR"/>
        </w:rPr>
        <w:fldChar w:fldCharType="end"/>
      </w:r>
      <w:r w:rsidR="00F77B4D" w:rsidRPr="002A02BA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2A02BA" w:rsidRPr="002A02BA" w:rsidRDefault="002A02BA" w:rsidP="00261156">
      <w:pPr>
        <w:jc w:val="both"/>
        <w:rPr>
          <w:rFonts w:asciiTheme="minorHAnsi" w:hAnsiTheme="minorHAnsi" w:cstheme="minorHAnsi"/>
          <w:lang w:val="pt-BR"/>
        </w:rPr>
      </w:pPr>
    </w:p>
    <w:p w:rsidR="002A02BA" w:rsidRPr="002A02BA" w:rsidRDefault="002A02BA" w:rsidP="002A02BA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2A02BA">
        <w:rPr>
          <w:rFonts w:asciiTheme="minorHAnsi" w:hAnsiTheme="minorHAnsi" w:cstheme="minorHAnsi"/>
        </w:rPr>
        <w:t>GPS/</w:t>
      </w:r>
      <w:r w:rsidRPr="002A02BA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2A02BA" w:rsidRPr="002A02BA" w:rsidRDefault="002A02BA" w:rsidP="002A02B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A02BA">
        <w:rPr>
          <w:rFonts w:asciiTheme="minorHAnsi" w:hAnsiTheme="minorHAnsi" w:cstheme="minorHAnsi"/>
          <w:sz w:val="24"/>
          <w:szCs w:val="24"/>
          <w:lang w:val="pt-BR"/>
        </w:rPr>
        <w:t>Ciência na Imprensa Regional – Ciência Viva</w:t>
      </w:r>
    </w:p>
    <w:p w:rsidR="002A02BA" w:rsidRPr="00F77B4D" w:rsidRDefault="002A02BA" w:rsidP="002A02BA">
      <w:pPr>
        <w:jc w:val="both"/>
        <w:rPr>
          <w:lang w:val="pt-BR"/>
        </w:rPr>
      </w:pPr>
    </w:p>
    <w:p w:rsidR="002A02BA" w:rsidRPr="00F77B4D" w:rsidRDefault="002A02BA" w:rsidP="00261156">
      <w:pPr>
        <w:jc w:val="both"/>
        <w:rPr>
          <w:lang w:val="pt-BR"/>
        </w:rPr>
      </w:pPr>
    </w:p>
    <w:sectPr w:rsidR="002A02BA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6062E"/>
    <w:rsid w:val="000C5D41"/>
    <w:rsid w:val="000D57D9"/>
    <w:rsid w:val="000D7367"/>
    <w:rsid w:val="000E1B2D"/>
    <w:rsid w:val="00106EA9"/>
    <w:rsid w:val="00140F6B"/>
    <w:rsid w:val="001755ED"/>
    <w:rsid w:val="001A5471"/>
    <w:rsid w:val="001C0043"/>
    <w:rsid w:val="001E2EFE"/>
    <w:rsid w:val="001F6507"/>
    <w:rsid w:val="00226545"/>
    <w:rsid w:val="002328C4"/>
    <w:rsid w:val="0023601A"/>
    <w:rsid w:val="00244D5B"/>
    <w:rsid w:val="00256FC3"/>
    <w:rsid w:val="00261156"/>
    <w:rsid w:val="002A02BA"/>
    <w:rsid w:val="002A7496"/>
    <w:rsid w:val="00313309"/>
    <w:rsid w:val="003C7663"/>
    <w:rsid w:val="003E0E7D"/>
    <w:rsid w:val="003E7429"/>
    <w:rsid w:val="003E7D7F"/>
    <w:rsid w:val="00450323"/>
    <w:rsid w:val="00454D00"/>
    <w:rsid w:val="0053023F"/>
    <w:rsid w:val="00540C17"/>
    <w:rsid w:val="005775AE"/>
    <w:rsid w:val="00584860"/>
    <w:rsid w:val="005E5C64"/>
    <w:rsid w:val="005E7058"/>
    <w:rsid w:val="006078B4"/>
    <w:rsid w:val="006362F1"/>
    <w:rsid w:val="00651D60"/>
    <w:rsid w:val="00670056"/>
    <w:rsid w:val="006937B7"/>
    <w:rsid w:val="006F2E3E"/>
    <w:rsid w:val="00704539"/>
    <w:rsid w:val="00721EE3"/>
    <w:rsid w:val="00727DC4"/>
    <w:rsid w:val="007D2800"/>
    <w:rsid w:val="008017E6"/>
    <w:rsid w:val="00811063"/>
    <w:rsid w:val="008117E0"/>
    <w:rsid w:val="008A10EB"/>
    <w:rsid w:val="008A448D"/>
    <w:rsid w:val="008C7C33"/>
    <w:rsid w:val="008F379B"/>
    <w:rsid w:val="00902692"/>
    <w:rsid w:val="00914454"/>
    <w:rsid w:val="0093448A"/>
    <w:rsid w:val="00967BBA"/>
    <w:rsid w:val="00977EBB"/>
    <w:rsid w:val="009943EB"/>
    <w:rsid w:val="00994555"/>
    <w:rsid w:val="009A38E7"/>
    <w:rsid w:val="009B63C0"/>
    <w:rsid w:val="009C2568"/>
    <w:rsid w:val="00A26767"/>
    <w:rsid w:val="00A87659"/>
    <w:rsid w:val="00A95E15"/>
    <w:rsid w:val="00AB2849"/>
    <w:rsid w:val="00AC3AB0"/>
    <w:rsid w:val="00AC4CF6"/>
    <w:rsid w:val="00BE2F6A"/>
    <w:rsid w:val="00C02245"/>
    <w:rsid w:val="00C02360"/>
    <w:rsid w:val="00C062D3"/>
    <w:rsid w:val="00C21F73"/>
    <w:rsid w:val="00CF7B5E"/>
    <w:rsid w:val="00D01E54"/>
    <w:rsid w:val="00D300C0"/>
    <w:rsid w:val="00D62934"/>
    <w:rsid w:val="00D71A5C"/>
    <w:rsid w:val="00DD07F5"/>
    <w:rsid w:val="00DD1C8F"/>
    <w:rsid w:val="00DD4534"/>
    <w:rsid w:val="00DD50B6"/>
    <w:rsid w:val="00DE45A7"/>
    <w:rsid w:val="00E1054F"/>
    <w:rsid w:val="00E12388"/>
    <w:rsid w:val="00E2027E"/>
    <w:rsid w:val="00EC2E49"/>
    <w:rsid w:val="00EC536C"/>
    <w:rsid w:val="00ED50D5"/>
    <w:rsid w:val="00ED532B"/>
    <w:rsid w:val="00F00A33"/>
    <w:rsid w:val="00F77B4D"/>
    <w:rsid w:val="00FB7C45"/>
    <w:rsid w:val="00FD1817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B3FD"/>
  <w15:docId w15:val="{C87E00C9-7551-4D4B-B433-EA396D5B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02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823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31</cp:revision>
  <dcterms:created xsi:type="dcterms:W3CDTF">2017-07-05T16:39:00Z</dcterms:created>
  <dcterms:modified xsi:type="dcterms:W3CDTF">2018-03-22T15:45:00Z</dcterms:modified>
</cp:coreProperties>
</file>