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96E8" w14:textId="0C9B1AF1" w:rsidR="00AC77D1" w:rsidRPr="00AC77D1" w:rsidRDefault="00AC77D1" w:rsidP="00AC77D1">
      <w:pPr>
        <w:spacing w:after="0" w:line="360" w:lineRule="auto"/>
        <w:rPr>
          <w:rFonts w:cstheme="minorHAnsi"/>
          <w:b/>
          <w:sz w:val="28"/>
          <w:szCs w:val="28"/>
          <w:lang w:val="pt-PT"/>
        </w:rPr>
      </w:pPr>
      <w:r w:rsidRPr="00AC77D1">
        <w:rPr>
          <w:rFonts w:cstheme="minorHAnsi"/>
          <w:b/>
          <w:sz w:val="28"/>
          <w:szCs w:val="28"/>
          <w:lang w:val="pt-PT"/>
        </w:rPr>
        <w:t>A Antártida a derreter</w:t>
      </w:r>
    </w:p>
    <w:p w14:paraId="4BDFBF1D" w14:textId="61B3AAF4" w:rsidR="00AC77D1" w:rsidRPr="00AC77D1" w:rsidRDefault="00AC77D1" w:rsidP="00AC77D1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44B2304D" w14:textId="30B73BD1" w:rsidR="00AC77D1" w:rsidRPr="00AC77D1" w:rsidRDefault="00AC77D1" w:rsidP="00AC77D1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AC77D1">
        <w:rPr>
          <w:rFonts w:eastAsia="Times New Roman" w:cstheme="minorHAnsi"/>
          <w:sz w:val="24"/>
          <w:szCs w:val="24"/>
          <w:lang w:val="pt-PT" w:eastAsia="pt-PT"/>
        </w:rPr>
        <w:t>Mudanças na região Antártica vão ter consequências no resto do planeta e na Humanidade.</w:t>
      </w:r>
    </w:p>
    <w:p w14:paraId="007E9DC4" w14:textId="14771DB4" w:rsidR="00AC77D1" w:rsidRPr="00AC77D1" w:rsidRDefault="00AC77D1" w:rsidP="00AC77D1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086DDAC" w14:textId="76D2FFDD" w:rsidR="00AC77D1" w:rsidRPr="00AC77D1" w:rsidRDefault="00AC77D1" w:rsidP="00AC77D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C77D1">
        <w:rPr>
          <w:rFonts w:eastAsia="Times New Roman" w:cstheme="minorHAnsi"/>
          <w:sz w:val="24"/>
          <w:szCs w:val="24"/>
          <w:lang w:val="pt-PT" w:eastAsia="pt-PT"/>
        </w:rPr>
        <w:t xml:space="preserve">Mudanças na região Antártica vão ter consequências no resto do planeta e na Humanidade. As escolhas feitas na próxima década vão certamente afetar a Antártida e o mundo a longo prazo, revela um estudo </w:t>
      </w:r>
      <w:r w:rsidR="004D5E73">
        <w:rPr>
          <w:rFonts w:eastAsia="Times New Roman" w:cstheme="minorHAnsi"/>
          <w:sz w:val="24"/>
          <w:szCs w:val="24"/>
          <w:lang w:val="pt-PT" w:eastAsia="pt-PT"/>
        </w:rPr>
        <w:t>que foi publicado</w:t>
      </w:r>
      <w:r w:rsidRPr="00AC77D1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="004D5E73">
        <w:rPr>
          <w:rFonts w:eastAsia="Times New Roman" w:cstheme="minorHAnsi"/>
          <w:sz w:val="24"/>
          <w:szCs w:val="24"/>
          <w:lang w:val="pt-PT" w:eastAsia="pt-PT"/>
        </w:rPr>
        <w:t xml:space="preserve">no dia </w:t>
      </w:r>
      <w:r w:rsidRPr="00AC77D1">
        <w:rPr>
          <w:rFonts w:eastAsia="Times New Roman" w:cstheme="minorHAnsi"/>
          <w:sz w:val="24"/>
          <w:szCs w:val="24"/>
          <w:lang w:val="pt-PT" w:eastAsia="pt-PT"/>
        </w:rPr>
        <w:t>14 de junho</w:t>
      </w:r>
      <w:bookmarkStart w:id="0" w:name="_GoBack"/>
      <w:bookmarkEnd w:id="0"/>
      <w:r w:rsidRPr="00AC77D1">
        <w:rPr>
          <w:rFonts w:eastAsia="Times New Roman" w:cstheme="minorHAnsi"/>
          <w:sz w:val="24"/>
          <w:szCs w:val="24"/>
          <w:lang w:val="pt-PT" w:eastAsia="pt-PT"/>
        </w:rPr>
        <w:t xml:space="preserve"> na reputada revista </w:t>
      </w:r>
      <w:proofErr w:type="spellStart"/>
      <w:r w:rsidRPr="00AC77D1">
        <w:rPr>
          <w:rFonts w:eastAsia="Times New Roman" w:cstheme="minorHAnsi"/>
          <w:i/>
          <w:sz w:val="24"/>
          <w:szCs w:val="24"/>
          <w:lang w:val="pt-PT" w:eastAsia="pt-PT"/>
        </w:rPr>
        <w:t>Nature</w:t>
      </w:r>
      <w:proofErr w:type="spellEnd"/>
      <w:r w:rsidRPr="00AC77D1">
        <w:rPr>
          <w:rFonts w:eastAsia="Times New Roman" w:cstheme="minorHAnsi"/>
          <w:sz w:val="24"/>
          <w:szCs w:val="24"/>
          <w:lang w:val="pt-PT" w:eastAsia="pt-PT"/>
        </w:rPr>
        <w:t>.</w:t>
      </w:r>
    </w:p>
    <w:p w14:paraId="1F0B2810" w14:textId="77777777" w:rsidR="00AC77D1" w:rsidRPr="00AC77D1" w:rsidRDefault="00AC77D1" w:rsidP="00AC77D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C77D1">
        <w:rPr>
          <w:rFonts w:eastAsia="Times New Roman" w:cstheme="minorHAnsi"/>
          <w:sz w:val="24"/>
          <w:szCs w:val="24"/>
          <w:lang w:val="pt-PT" w:eastAsia="pt-PT"/>
        </w:rPr>
        <w:t xml:space="preserve">Os autores, todos vencedores do prestigiado prémio </w:t>
      </w:r>
      <w:proofErr w:type="spellStart"/>
      <w:r w:rsidRPr="00AC77D1">
        <w:rPr>
          <w:rFonts w:eastAsia="Times New Roman" w:cstheme="minorHAnsi"/>
          <w:sz w:val="24"/>
          <w:szCs w:val="24"/>
          <w:lang w:val="pt-PT" w:eastAsia="pt-PT"/>
        </w:rPr>
        <w:t>Tinker-Muse</w:t>
      </w:r>
      <w:proofErr w:type="spellEnd"/>
      <w:r w:rsidRPr="00AC77D1">
        <w:rPr>
          <w:rFonts w:eastAsia="Times New Roman" w:cstheme="minorHAnsi"/>
          <w:sz w:val="24"/>
          <w:szCs w:val="24"/>
          <w:lang w:val="pt-PT" w:eastAsia="pt-PT"/>
        </w:rPr>
        <w:t xml:space="preserve"> para a Ciência e Política na Antártida, são especialistas em diversas disciplinas científicas, incluindo biologia, oceanografia, glaciologia, geofísica, ciências climáticas e política. </w:t>
      </w:r>
    </w:p>
    <w:p w14:paraId="25011E1D" w14:textId="77777777" w:rsidR="00AC77D1" w:rsidRPr="00AC77D1" w:rsidRDefault="00AC77D1" w:rsidP="00AC77D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C77D1">
        <w:rPr>
          <w:rFonts w:eastAsia="Times New Roman" w:cstheme="minorHAnsi"/>
          <w:sz w:val="24"/>
          <w:szCs w:val="24"/>
          <w:lang w:val="pt-PT" w:eastAsia="pt-PT"/>
        </w:rPr>
        <w:t xml:space="preserve">José Xavier, docente do Departamento de Ciências da Vida da Faculdade de Ciências e Tecnologia da Universidade de Coimbra (FCTUC) e investigador do Centro de Ciências do Mar e Ambiente (MARE), foi vencedor deste prémio em 2011 e é o único cientista português a participar neste artigo. </w:t>
      </w:r>
    </w:p>
    <w:p w14:paraId="3C57BFE4" w14:textId="77777777" w:rsidR="00AC77D1" w:rsidRPr="00AC77D1" w:rsidRDefault="00AC77D1" w:rsidP="00AC77D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C77D1">
        <w:rPr>
          <w:rFonts w:eastAsia="Times New Roman" w:cstheme="minorHAnsi"/>
          <w:sz w:val="24"/>
          <w:szCs w:val="24"/>
          <w:lang w:val="pt-PT" w:eastAsia="pt-PT"/>
        </w:rPr>
        <w:t>O estudo contrasta duas narrativas sobre o futuro da Antártida, a partir da perspetiva de um observador em 2070 olhando para trás, para os últimos 50 anos. Cada narrativa realça as ramificações a longo prazo das decisões tomadas hoje. Esses cenários baseados em ciência representam futuros alternativos plausíveis, em vez de previsões.</w:t>
      </w:r>
    </w:p>
    <w:p w14:paraId="1DA154FB" w14:textId="77777777" w:rsidR="00AC77D1" w:rsidRPr="00AC77D1" w:rsidRDefault="00AC77D1" w:rsidP="00AC77D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C77D1">
        <w:rPr>
          <w:rFonts w:eastAsia="Times New Roman" w:cstheme="minorHAnsi"/>
          <w:sz w:val="24"/>
          <w:szCs w:val="24"/>
          <w:lang w:val="pt-PT" w:eastAsia="pt-PT"/>
        </w:rPr>
        <w:t xml:space="preserve">Na primeira narrativa, as emissões de gases de efeito de estufa continuam a aumentar, o clima continua a aquecer, e as ações políticas são poucas para responder aos fatores sociais e ambientais na Antártida. Neste contexto de elevadas emissões, a Antártida sofrerá mudanças rápidas por toda a região, com consequências no resto do mundo: em 2070, o aquecimento causou o degelo e acelerou o aumento do nível global do mar, alterou os ecossistemas marinhos e o aumento ilimitado do uso humano na Antártida degradou o ambiente e introduziu pestes invasivas.  </w:t>
      </w:r>
    </w:p>
    <w:p w14:paraId="7F6C4405" w14:textId="77777777" w:rsidR="00AC77D1" w:rsidRPr="00AC77D1" w:rsidRDefault="00AC77D1" w:rsidP="00AC77D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C77D1">
        <w:rPr>
          <w:rFonts w:eastAsia="Times New Roman" w:cstheme="minorHAnsi"/>
          <w:sz w:val="24"/>
          <w:szCs w:val="24"/>
          <w:lang w:val="pt-PT" w:eastAsia="pt-PT"/>
        </w:rPr>
        <w:t xml:space="preserve">Na segunda narrativa, ações ambiciosas são adotadas para limitar as emissões dos gases de efeito de estufa e estabelece políticas para reduzir a pressão antropogénica no ambiente, abrandando a taxa de mudança na Antártida. Neste contexto de baixas emissões - ações rápidas e efetivas para a redução de emissões de gases e implementação de políticas para minimizar mudanças na Antártida -, as plataformas de </w:t>
      </w:r>
      <w:r w:rsidRPr="00AC77D1">
        <w:rPr>
          <w:rFonts w:eastAsia="Times New Roman" w:cstheme="minorHAnsi"/>
          <w:sz w:val="24"/>
          <w:szCs w:val="24"/>
          <w:lang w:val="pt-PT" w:eastAsia="pt-PT"/>
        </w:rPr>
        <w:lastRenderedPageBreak/>
        <w:t>gelo mantêm-se intactas, há um abrandamento do aumento do nível global do mar, os ecossistemas mantêm-se intactos e a pressão humana na Antártida é gerida apropriadamente.</w:t>
      </w:r>
    </w:p>
    <w:p w14:paraId="2E99A2CF" w14:textId="77777777" w:rsidR="00AC77D1" w:rsidRPr="00AC77D1" w:rsidRDefault="00AC77D1" w:rsidP="00AC77D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C77D1">
        <w:rPr>
          <w:rFonts w:eastAsia="Times New Roman" w:cstheme="minorHAnsi"/>
          <w:sz w:val="24"/>
          <w:szCs w:val="24"/>
          <w:lang w:val="pt-PT" w:eastAsia="pt-PT"/>
        </w:rPr>
        <w:t xml:space="preserve">José Xavier, coautor do artigo da </w:t>
      </w:r>
      <w:proofErr w:type="spellStart"/>
      <w:r w:rsidRPr="00AC77D1">
        <w:rPr>
          <w:rFonts w:eastAsia="Times New Roman" w:cstheme="minorHAnsi"/>
          <w:i/>
          <w:sz w:val="24"/>
          <w:szCs w:val="24"/>
          <w:lang w:val="pt-PT" w:eastAsia="pt-PT"/>
        </w:rPr>
        <w:t>Nature</w:t>
      </w:r>
      <w:proofErr w:type="spellEnd"/>
      <w:r w:rsidRPr="00AC77D1">
        <w:rPr>
          <w:rFonts w:eastAsia="Times New Roman" w:cstheme="minorHAnsi"/>
          <w:sz w:val="24"/>
          <w:szCs w:val="24"/>
          <w:lang w:val="pt-PT" w:eastAsia="pt-PT"/>
        </w:rPr>
        <w:t>, realça que esta pesquisa «permitiu-nos compreender quais são as grandes ameaças que enfrentamos hoje na Antártida, como o degelo e a acidificação dos oceanos, e também as suas consequências no resto do mundo, como no nível da água do mar global».</w:t>
      </w:r>
    </w:p>
    <w:p w14:paraId="5EA302AF" w14:textId="3120B54E" w:rsidR="00AC77D1" w:rsidRDefault="00AC77D1" w:rsidP="00AC77D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C77D1">
        <w:rPr>
          <w:rFonts w:eastAsia="Times New Roman" w:cstheme="minorHAnsi"/>
          <w:sz w:val="24"/>
          <w:szCs w:val="24"/>
          <w:lang w:val="pt-PT" w:eastAsia="pt-PT"/>
        </w:rPr>
        <w:t>O docente e investigador da UC deixa o alerta: «o que se decidir politicamente em relação ao ambiente na próxima década vai ter consequências para as gerações seguintes. Ainda estamos a tempo de agir, mas está a escassear...»</w:t>
      </w:r>
    </w:p>
    <w:p w14:paraId="4ED82CE7" w14:textId="77777777" w:rsidR="00AC77D1" w:rsidRPr="00AC77D1" w:rsidRDefault="00AC77D1" w:rsidP="00AC77D1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</w:p>
    <w:p w14:paraId="38BB5065" w14:textId="38CA4990" w:rsidR="00AC77D1" w:rsidRDefault="00AC77D1" w:rsidP="00AC77D1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AC77D1">
        <w:rPr>
          <w:rFonts w:cstheme="minorHAnsi"/>
          <w:sz w:val="24"/>
          <w:szCs w:val="24"/>
          <w:lang w:val="pt-PT"/>
        </w:rPr>
        <w:t>Cristina Pinto</w:t>
      </w:r>
      <w:r>
        <w:rPr>
          <w:rFonts w:eastAsia="MS Minngs" w:cstheme="minorHAnsi"/>
          <w:sz w:val="24"/>
          <w:szCs w:val="24"/>
          <w:lang w:val="pt-PT"/>
        </w:rPr>
        <w:t xml:space="preserve"> </w:t>
      </w:r>
      <w:r w:rsidRPr="00AC77D1">
        <w:rPr>
          <w:rFonts w:cstheme="minorHAnsi"/>
          <w:sz w:val="24"/>
          <w:szCs w:val="24"/>
          <w:lang w:val="pt-PT"/>
        </w:rPr>
        <w:t>Assessoria de Imprensa - Universidade de Coimbra</w:t>
      </w:r>
    </w:p>
    <w:p w14:paraId="49A8B13D" w14:textId="3CAB9F48" w:rsidR="00AC77D1" w:rsidRPr="00AC77D1" w:rsidRDefault="00AC77D1" w:rsidP="00AC77D1">
      <w:pPr>
        <w:spacing w:after="0" w:line="360" w:lineRule="auto"/>
        <w:jc w:val="both"/>
        <w:rPr>
          <w:rFonts w:eastAsia="MS Minngs" w:cstheme="minorHAnsi"/>
          <w:sz w:val="24"/>
          <w:szCs w:val="24"/>
          <w:lang w:val="pt-PT"/>
        </w:rPr>
      </w:pPr>
      <w:r>
        <w:rPr>
          <w:rFonts w:eastAsia="MS Minngs" w:cstheme="minorHAnsi"/>
          <w:sz w:val="24"/>
          <w:szCs w:val="24"/>
          <w:lang w:val="pt-PT"/>
        </w:rPr>
        <w:t>Ciência na Imprensa Regional – Ciência Viva</w:t>
      </w:r>
    </w:p>
    <w:sectPr w:rsidR="00AC77D1" w:rsidRPr="00AC7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7B"/>
    <w:rsid w:val="002C2BE2"/>
    <w:rsid w:val="0049477B"/>
    <w:rsid w:val="004D5E73"/>
    <w:rsid w:val="009C31F3"/>
    <w:rsid w:val="00A0760A"/>
    <w:rsid w:val="00AC77D1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0764"/>
  <w15:chartTrackingRefBased/>
  <w15:docId w15:val="{5F00A068-EFB4-4860-9A60-829AC546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2541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2018-06-14T14:35:00Z</dcterms:created>
  <dcterms:modified xsi:type="dcterms:W3CDTF">2018-06-14T14:38:00Z</dcterms:modified>
</cp:coreProperties>
</file>