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04FA1" w14:textId="77777777" w:rsidR="00782D99" w:rsidRPr="00782D99" w:rsidRDefault="00782D99" w:rsidP="00782D99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782D99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é a Ejaculação Precoce?</w:t>
      </w:r>
    </w:p>
    <w:p w14:paraId="7EFD7A01" w14:textId="52C53B09" w:rsidR="002C2BE2" w:rsidRPr="00782D99" w:rsidRDefault="002C2BE2">
      <w:pPr>
        <w:rPr>
          <w:rFonts w:cstheme="minorHAnsi"/>
          <w:sz w:val="24"/>
          <w:szCs w:val="24"/>
          <w:lang w:val="pt-PT"/>
        </w:rPr>
      </w:pPr>
    </w:p>
    <w:p w14:paraId="30D958C6" w14:textId="7DB8F666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Embora existam características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desenvolvimentais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>, culturais, religiosas e sociais que possam ter uma influência, o ciclo da resposta sexual tem por norma 4 fases (DEOR):</w:t>
      </w:r>
    </w:p>
    <w:p w14:paraId="1D2F718F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1. Desejo – fantasias acerca da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actividade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sexual</w:t>
      </w:r>
    </w:p>
    <w:p w14:paraId="40243552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2. Excitação – sensação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subjectiva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de prazer sexual acompanhada por modificações fisiológicas</w:t>
      </w:r>
    </w:p>
    <w:p w14:paraId="481E515F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3. Orgasmo – pico de prazer acompanhado por libertação da tensão sexual e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contracção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rítmica dos músculos do períneo e dos órgãos sexuais</w:t>
      </w:r>
    </w:p>
    <w:p w14:paraId="4E248765" w14:textId="0B5BA037" w:rsid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4. Resolução – sensação generalizada de relaxamento muscular e bem-estar</w:t>
      </w:r>
    </w:p>
    <w:p w14:paraId="551E16DA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6A6B1E62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Contudo, nalguma destas fases podemos ter uma perturbação da resposta sexual, também chamada disfunção sexual.</w:t>
      </w:r>
    </w:p>
    <w:p w14:paraId="2A7976A3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Esta perturbação pode ser de acordo com o seu início, contexto e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factores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etiológicos:</w:t>
      </w:r>
    </w:p>
    <w:p w14:paraId="10C9074F" w14:textId="77777777" w:rsidR="00782D99" w:rsidRPr="00782D99" w:rsidRDefault="00782D99" w:rsidP="00782D9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ao longo da vida ou adquirida</w:t>
      </w:r>
    </w:p>
    <w:p w14:paraId="0B2A2F1B" w14:textId="77777777" w:rsidR="00782D99" w:rsidRPr="00782D99" w:rsidRDefault="00782D99" w:rsidP="00782D9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generalizada ou situacional</w:t>
      </w:r>
    </w:p>
    <w:p w14:paraId="6C5DC445" w14:textId="43ADDB7D" w:rsidR="00782D99" w:rsidRDefault="00782D99" w:rsidP="00782D9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secundária a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factores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psicológicos ou secundária a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factores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combinados (psicológicos e fisiológicos/substâncias)</w:t>
      </w:r>
    </w:p>
    <w:p w14:paraId="7FCA34E1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643F8460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A ejaculação precoce é uma perturbação que ocorre na fase da excitação que não se deve exclusivamente aos efeitos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directos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de uma substância nem a problemas no sistema reprodutivo masculino: pénis, testículos, próstata e vesículas seminais.</w:t>
      </w:r>
    </w:p>
    <w:p w14:paraId="73C633B5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Esta perturbação parece atingir já um quarto da população entre os 25-64 anos de idade, embora a maioria das pessoas ainda hesite a falar sobre o assunto devido ao forte estigma associado de menor masculinidade.</w:t>
      </w:r>
    </w:p>
    <w:p w14:paraId="15BAA8FB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Consiste numa ejaculação com estimulação sexual mínima antes, durante ou pouco depois da penetração.</w:t>
      </w:r>
    </w:p>
    <w:p w14:paraId="34F17356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>É persistente e recorrente e causa acentuado mal-estar e dificuldades interpessoais, principalmente porque associada a uma incapacidade de controlar a ejaculação para que a relação seja satisfatória para o casal.</w:t>
      </w:r>
    </w:p>
    <w:p w14:paraId="2DE26F07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A intensa ansiedade de desempenho, o medo da dificuldade em atingir ou manter a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erecção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ou o stress podem contribuir para o surgimento desta perturbação.</w:t>
      </w:r>
    </w:p>
    <w:p w14:paraId="62CA2FA4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Poderá, contudo, haver uma causa genética de baixa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actividade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de serotonina: os sinais nervosos entre os neurónios não são transferidos adequadamente.</w:t>
      </w:r>
    </w:p>
    <w:p w14:paraId="01928717" w14:textId="77777777" w:rsidR="00782D99" w:rsidRPr="00782D99" w:rsidRDefault="00782D99" w:rsidP="00782D99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Esta perturbação deve ser tratada o mais cedo possível quer com medicamentos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anti-depressivos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 (psiquiatra) quer com aconselhamento e terapia sexual (psicólogo) para ajudar o paciente ou o casal a reconhecerem os sinais que antecedem a ejaculação e a capacitá-los do controle dos mesmos com técnicas de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distracção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, para além de um forte trabalho ao nível da comunicação e do evitar de culpabilização, em variáveis de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auto-confiança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782D99">
        <w:rPr>
          <w:rFonts w:eastAsia="Times New Roman" w:cstheme="minorHAnsi"/>
          <w:sz w:val="24"/>
          <w:szCs w:val="24"/>
          <w:lang w:val="pt-PT" w:eastAsia="pt-PT"/>
        </w:rPr>
        <w:t>auto-estima</w:t>
      </w:r>
      <w:proofErr w:type="spellEnd"/>
      <w:r w:rsidRPr="00782D99">
        <w:rPr>
          <w:rFonts w:eastAsia="Times New Roman" w:cstheme="minorHAnsi"/>
          <w:sz w:val="24"/>
          <w:szCs w:val="24"/>
          <w:lang w:val="pt-PT" w:eastAsia="pt-PT"/>
        </w:rPr>
        <w:t>, locus de controle, etc.</w:t>
      </w:r>
    </w:p>
    <w:p w14:paraId="58DD2812" w14:textId="77777777" w:rsidR="004B7545" w:rsidRDefault="004B7545" w:rsidP="00782D99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191D3A5" w14:textId="1C93457A" w:rsidR="00782D99" w:rsidRPr="00782D99" w:rsidRDefault="00782D99" w:rsidP="00782D99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bookmarkEnd w:id="0"/>
      <w:r w:rsidRPr="00782D99">
        <w:rPr>
          <w:rFonts w:cstheme="minorHAnsi"/>
          <w:sz w:val="24"/>
          <w:szCs w:val="24"/>
          <w:lang w:val="pt-PT"/>
        </w:rPr>
        <w:t>Marta Pimenta de Brito (Psicóloga)</w:t>
      </w:r>
    </w:p>
    <w:p w14:paraId="1AC0255B" w14:textId="5383A890" w:rsidR="00782D99" w:rsidRPr="00782D99" w:rsidRDefault="00782D99" w:rsidP="00782D9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782D9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782D99" w:rsidRPr="00782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54E"/>
    <w:multiLevelType w:val="multilevel"/>
    <w:tmpl w:val="E96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1F"/>
    <w:rsid w:val="002C2BE2"/>
    <w:rsid w:val="003D3E1F"/>
    <w:rsid w:val="004B7545"/>
    <w:rsid w:val="00782D99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C36F"/>
  <w15:chartTrackingRefBased/>
  <w15:docId w15:val="{1D37EB07-B500-44EE-A51C-30B3FFE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782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2D9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8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2018-07-05T13:53:00Z</dcterms:created>
  <dcterms:modified xsi:type="dcterms:W3CDTF">2018-07-05T13:56:00Z</dcterms:modified>
</cp:coreProperties>
</file>