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400EC" w14:textId="04D8705E" w:rsidR="002C2BE2" w:rsidRPr="007732D7" w:rsidRDefault="007732D7">
      <w:pPr>
        <w:rPr>
          <w:rFonts w:cstheme="minorHAnsi"/>
          <w:b/>
          <w:sz w:val="28"/>
          <w:szCs w:val="28"/>
          <w:lang w:val="pt-PT"/>
        </w:rPr>
      </w:pPr>
      <w:r w:rsidRPr="007732D7">
        <w:rPr>
          <w:rFonts w:cstheme="minorHAnsi"/>
          <w:b/>
          <w:sz w:val="28"/>
          <w:szCs w:val="28"/>
          <w:lang w:val="pt-PT"/>
        </w:rPr>
        <w:t>S</w:t>
      </w:r>
      <w:r w:rsidRPr="007732D7">
        <w:rPr>
          <w:rFonts w:cstheme="minorHAnsi"/>
          <w:b/>
          <w:sz w:val="28"/>
          <w:szCs w:val="28"/>
          <w:lang w:val="pt-PT"/>
        </w:rPr>
        <w:t>olução para ajudar na deteção precoce dos picos da pandemia</w:t>
      </w:r>
    </w:p>
    <w:p w14:paraId="7E5B8024" w14:textId="174FD58C" w:rsidR="007732D7" w:rsidRPr="007732D7" w:rsidRDefault="007732D7">
      <w:pPr>
        <w:rPr>
          <w:rFonts w:cstheme="minorHAnsi"/>
          <w:b/>
          <w:sz w:val="24"/>
          <w:szCs w:val="24"/>
          <w:lang w:val="pt-PT"/>
        </w:rPr>
      </w:pPr>
    </w:p>
    <w:p w14:paraId="020841DE" w14:textId="77777777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732D7">
        <w:rPr>
          <w:rFonts w:cstheme="minorHAnsi"/>
          <w:sz w:val="24"/>
          <w:szCs w:val="24"/>
          <w:lang w:val="pt-PT"/>
        </w:rPr>
        <w:t xml:space="preserve">Um estudo internacional publicado na </w:t>
      </w:r>
      <w:r w:rsidRPr="007732D7">
        <w:rPr>
          <w:rFonts w:cstheme="minorHAnsi"/>
          <w:i/>
          <w:sz w:val="24"/>
          <w:szCs w:val="24"/>
          <w:lang w:val="pt-PT"/>
        </w:rPr>
        <w:t>Scientific Reports</w:t>
      </w:r>
      <w:r w:rsidRPr="007732D7">
        <w:rPr>
          <w:rFonts w:cstheme="minorHAnsi"/>
          <w:sz w:val="24"/>
          <w:szCs w:val="24"/>
          <w:lang w:val="pt-PT"/>
        </w:rPr>
        <w:t xml:space="preserve">, revista do grupo </w:t>
      </w:r>
      <w:r w:rsidRPr="007732D7">
        <w:rPr>
          <w:rFonts w:cstheme="minorHAnsi"/>
          <w:i/>
          <w:sz w:val="24"/>
          <w:szCs w:val="24"/>
          <w:lang w:val="pt-PT"/>
        </w:rPr>
        <w:t>Nature</w:t>
      </w:r>
      <w:r w:rsidRPr="007732D7">
        <w:rPr>
          <w:rFonts w:cstheme="minorHAnsi"/>
          <w:sz w:val="24"/>
          <w:szCs w:val="24"/>
          <w:lang w:val="pt-PT"/>
        </w:rPr>
        <w:t>, demonstrou que um novo formato de análise dos modelos matemáticos ajudaria na deteção precoce e previsão de diferentes tipos de cancro em desenvolvimento e pandemias.</w:t>
      </w:r>
    </w:p>
    <w:p w14:paraId="11D3A1B8" w14:textId="77777777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7EEFBF91" w14:textId="77777777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732D7">
        <w:rPr>
          <w:rFonts w:cstheme="minorHAnsi"/>
          <w:sz w:val="24"/>
          <w:szCs w:val="24"/>
          <w:lang w:val="pt-PT"/>
        </w:rPr>
        <w:t>Liderado por Paulo Rocha, da Faculdade de Ciências e Tecnologia da Universidade de Coimbra (FCTUC), e Lode Vandamme, da Universidade de Eindhoven (Holanda), o estudo fornece à comunidade científica que trabalha com este tipo de modelos matemáticos um novo formato de leitura dos dados, mais precisamente, numa escala logarítmica e linear, designada “log-lin”.</w:t>
      </w:r>
    </w:p>
    <w:p w14:paraId="46D18B27" w14:textId="77777777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732D7">
        <w:rPr>
          <w:rFonts w:cstheme="minorHAnsi"/>
          <w:sz w:val="24"/>
          <w:szCs w:val="24"/>
          <w:lang w:val="pt-PT"/>
        </w:rPr>
        <w:t>«</w:t>
      </w:r>
      <w:r w:rsidRPr="007732D7">
        <w:rPr>
          <w:rFonts w:cstheme="minorHAnsi"/>
          <w:b/>
          <w:sz w:val="24"/>
          <w:szCs w:val="24"/>
          <w:lang w:val="pt-PT"/>
        </w:rPr>
        <w:t>Nós explorámos o modelo matemático mais frequentemente utilizado pela comunidade científica, um modelo proposto por Verhulst, e verificámos que, se interpretarmos os dados desta forma (“log-lin”) e não nos formatos convencionais, consegue-se obter informação que permite a deteção precoce não só dos picos de pandemias, mas também do desenvolvimento de vários tipos de cancro, embora em escalas temporais muito diferentes</w:t>
      </w:r>
      <w:r w:rsidRPr="007732D7">
        <w:rPr>
          <w:rFonts w:cstheme="minorHAnsi"/>
          <w:sz w:val="24"/>
          <w:szCs w:val="24"/>
          <w:lang w:val="pt-PT"/>
        </w:rPr>
        <w:t>», explica Paulo Rocha.</w:t>
      </w:r>
    </w:p>
    <w:p w14:paraId="3BFE392A" w14:textId="77777777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732D7">
        <w:rPr>
          <w:rFonts w:cstheme="minorHAnsi"/>
          <w:sz w:val="24"/>
          <w:szCs w:val="24"/>
          <w:lang w:val="pt-PT"/>
        </w:rPr>
        <w:t>O cientista da FCTUC afirma que «</w:t>
      </w:r>
      <w:r w:rsidRPr="007732D7">
        <w:rPr>
          <w:rFonts w:cstheme="minorHAnsi"/>
          <w:b/>
          <w:sz w:val="24"/>
          <w:szCs w:val="24"/>
          <w:lang w:val="pt-PT"/>
        </w:rPr>
        <w:t>este artigo científico sugere à comunidade científica que trabalha com este tipo de modelos que passe a usar este formato de análise</w:t>
      </w:r>
      <w:r w:rsidRPr="007732D7">
        <w:rPr>
          <w:rFonts w:cstheme="minorHAnsi"/>
          <w:sz w:val="24"/>
          <w:szCs w:val="24"/>
          <w:lang w:val="pt-PT"/>
        </w:rPr>
        <w:t>». Atendendo à situação pandémica que vivemos, este estudo pode permitir «</w:t>
      </w:r>
      <w:r w:rsidRPr="007732D7">
        <w:rPr>
          <w:rFonts w:cstheme="minorHAnsi"/>
          <w:b/>
          <w:sz w:val="24"/>
          <w:szCs w:val="24"/>
          <w:lang w:val="pt-PT"/>
        </w:rPr>
        <w:t>detetar mais atempadamente quando os picos da pandemia vão surgir</w:t>
      </w:r>
      <w:r w:rsidRPr="007732D7">
        <w:rPr>
          <w:rFonts w:cstheme="minorHAnsi"/>
          <w:sz w:val="24"/>
          <w:szCs w:val="24"/>
          <w:lang w:val="pt-PT"/>
        </w:rPr>
        <w:t xml:space="preserve">», salienta. </w:t>
      </w:r>
    </w:p>
    <w:p w14:paraId="194CCD1A" w14:textId="77777777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732D7">
        <w:rPr>
          <w:rFonts w:cstheme="minorHAnsi"/>
          <w:sz w:val="24"/>
          <w:szCs w:val="24"/>
          <w:lang w:val="pt-PT"/>
        </w:rPr>
        <w:t>«</w:t>
      </w:r>
      <w:r w:rsidRPr="007732D7">
        <w:rPr>
          <w:rFonts w:cstheme="minorHAnsi"/>
          <w:b/>
          <w:sz w:val="24"/>
          <w:szCs w:val="24"/>
          <w:lang w:val="pt-PT"/>
        </w:rPr>
        <w:t>O</w:t>
      </w:r>
      <w:r w:rsidRPr="007732D7">
        <w:rPr>
          <w:rFonts w:cstheme="minorHAnsi"/>
          <w:sz w:val="24"/>
          <w:szCs w:val="24"/>
          <w:lang w:val="pt-PT"/>
        </w:rPr>
        <w:t xml:space="preserve"> </w:t>
      </w:r>
      <w:r w:rsidRPr="007732D7">
        <w:rPr>
          <w:rFonts w:cstheme="minorHAnsi"/>
          <w:b/>
          <w:sz w:val="24"/>
          <w:szCs w:val="24"/>
          <w:lang w:val="pt-PT"/>
        </w:rPr>
        <w:t>cancro e as pandemias são duas das principais causas de morte em todo o mundo e representam, atualmente, uma severa preocupação global. Para ambos os cenários, a deteção precoce e respetiva previsão são críticas. O nosso trabalho mostra que, em pandemias e cancros, problemas semelhantes podem ser resolvidos e sinalizados em tempo útil, usando modelos matemáticos e físicos análogos</w:t>
      </w:r>
      <w:r w:rsidRPr="007732D7">
        <w:rPr>
          <w:rFonts w:cstheme="minorHAnsi"/>
          <w:sz w:val="24"/>
          <w:szCs w:val="24"/>
          <w:lang w:val="pt-PT"/>
        </w:rPr>
        <w:t>», nota o investigador, acrescentando que estes modelos «</w:t>
      </w:r>
      <w:r w:rsidRPr="007732D7">
        <w:rPr>
          <w:rFonts w:cstheme="minorHAnsi"/>
          <w:b/>
          <w:sz w:val="24"/>
          <w:szCs w:val="24"/>
          <w:lang w:val="pt-PT"/>
        </w:rPr>
        <w:t xml:space="preserve">podem sinalizar, oportunamente, o aparecimento de picos epidemiológicos - atualmente importantes para a previsão do segundo e </w:t>
      </w:r>
      <w:r w:rsidRPr="007732D7">
        <w:rPr>
          <w:rFonts w:cstheme="minorHAnsi"/>
          <w:b/>
          <w:sz w:val="24"/>
          <w:szCs w:val="24"/>
          <w:lang w:val="pt-PT"/>
        </w:rPr>
        <w:lastRenderedPageBreak/>
        <w:t>terceiro picos de COVID-19 -, além de resumir dados vitais para entidades governamentais e cidadãos</w:t>
      </w:r>
      <w:r w:rsidRPr="007732D7">
        <w:rPr>
          <w:rFonts w:cstheme="minorHAnsi"/>
          <w:sz w:val="24"/>
          <w:szCs w:val="24"/>
          <w:lang w:val="pt-PT"/>
        </w:rPr>
        <w:t>».</w:t>
      </w:r>
    </w:p>
    <w:p w14:paraId="6DC5F5DD" w14:textId="79E4EF5E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732D7">
        <w:rPr>
          <w:rFonts w:cstheme="minorHAnsi"/>
          <w:sz w:val="24"/>
          <w:szCs w:val="24"/>
          <w:lang w:val="pt-PT"/>
        </w:rPr>
        <w:t>Outro dado importante do estudo é o facto de o modelo de análise proposto por este grupo de cientistas revelar que o «</w:t>
      </w:r>
      <w:r w:rsidRPr="007732D7">
        <w:rPr>
          <w:rFonts w:cstheme="minorHAnsi"/>
          <w:b/>
          <w:sz w:val="24"/>
          <w:szCs w:val="24"/>
          <w:lang w:val="pt-PT"/>
        </w:rPr>
        <w:t>movimento browniano explica as regras de comportamento numa pandemia e enfatiza a importância do confinamento, distanciamento social, máscaras, protetores faciais e ar condicionado</w:t>
      </w:r>
      <w:r w:rsidRPr="007732D7">
        <w:rPr>
          <w:rFonts w:cstheme="minorHAnsi"/>
          <w:sz w:val="24"/>
          <w:szCs w:val="24"/>
          <w:lang w:val="pt-PT"/>
        </w:rPr>
        <w:t>».</w:t>
      </w:r>
    </w:p>
    <w:p w14:paraId="748051B5" w14:textId="011AAE08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732D7">
        <w:rPr>
          <w:rFonts w:cstheme="minorHAnsi"/>
          <w:sz w:val="24"/>
          <w:szCs w:val="24"/>
          <w:lang w:val="pt-PT"/>
        </w:rPr>
        <w:t>Os resultados apresentados no artigo publicado, segundo os autores, definem um novo marco científico, «</w:t>
      </w:r>
      <w:r w:rsidRPr="007732D7">
        <w:rPr>
          <w:rFonts w:cstheme="minorHAnsi"/>
          <w:b/>
          <w:sz w:val="24"/>
          <w:szCs w:val="24"/>
          <w:lang w:val="pt-PT"/>
        </w:rPr>
        <w:t>uma vez que a nossa investigação matemática entre cancros e pandemias revela uma correlação multifatorial entre ambas as fragilidades e ajuda a compreender, prever em tempo oportuno e, em última análise, diminuir o obstáculo socioeconómico de doenças oncológicas e pandemias</w:t>
      </w:r>
      <w:r w:rsidRPr="007732D7">
        <w:rPr>
          <w:rFonts w:cstheme="minorHAnsi"/>
          <w:sz w:val="24"/>
          <w:szCs w:val="24"/>
          <w:lang w:val="pt-PT"/>
        </w:rPr>
        <w:t>».</w:t>
      </w:r>
    </w:p>
    <w:p w14:paraId="0DCF28A7" w14:textId="63D9B492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732D7">
        <w:rPr>
          <w:rFonts w:cstheme="minorHAnsi"/>
          <w:sz w:val="24"/>
          <w:szCs w:val="24"/>
          <w:lang w:val="pt-PT"/>
        </w:rPr>
        <w:t>Esta investigação matemática possui um amplo e importante impacto científico com relevância técnica e constitui uma relevante contribuição, tanto para a comunidade científica como também para a população em geral.</w:t>
      </w:r>
    </w:p>
    <w:p w14:paraId="32324FDF" w14:textId="77777777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</w:rPr>
      </w:pPr>
      <w:r w:rsidRPr="007732D7">
        <w:rPr>
          <w:rFonts w:cstheme="minorHAnsi"/>
          <w:sz w:val="24"/>
          <w:szCs w:val="24"/>
        </w:rPr>
        <w:t xml:space="preserve">O artigo, intitulado  “Similarities between pandemics and cancer in growth and risk model”, está disponível em </w:t>
      </w:r>
      <w:hyperlink r:id="rId4" w:history="1">
        <w:r w:rsidRPr="007732D7">
          <w:rPr>
            <w:rStyle w:val="Hiperligao"/>
            <w:rFonts w:cstheme="minorHAnsi"/>
            <w:sz w:val="24"/>
            <w:szCs w:val="24"/>
          </w:rPr>
          <w:t>https://www.nature.com/articles/s41598-020-79458-w</w:t>
        </w:r>
      </w:hyperlink>
      <w:r w:rsidRPr="007732D7">
        <w:rPr>
          <w:rFonts w:cstheme="minorHAnsi"/>
          <w:sz w:val="24"/>
          <w:szCs w:val="24"/>
        </w:rPr>
        <w:t xml:space="preserve">.  </w:t>
      </w:r>
    </w:p>
    <w:p w14:paraId="4F2EF6CD" w14:textId="77777777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63C0004" w14:textId="0BB14D36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732D7">
        <w:rPr>
          <w:rFonts w:cstheme="minorHAnsi"/>
          <w:sz w:val="24"/>
          <w:szCs w:val="24"/>
          <w:lang w:val="pt-PT"/>
        </w:rPr>
        <w:t>Cristina Pinto</w:t>
      </w:r>
      <w:r w:rsidRPr="007732D7">
        <w:rPr>
          <w:rFonts w:cstheme="minorHAnsi"/>
          <w:sz w:val="24"/>
          <w:szCs w:val="24"/>
          <w:lang w:val="pt-PT"/>
        </w:rPr>
        <w:t xml:space="preserve"> - </w:t>
      </w:r>
      <w:r w:rsidRPr="007732D7">
        <w:rPr>
          <w:rFonts w:cstheme="minorHAnsi"/>
          <w:sz w:val="24"/>
          <w:szCs w:val="24"/>
          <w:lang w:val="pt-PT"/>
        </w:rPr>
        <w:t>Assessoria de Imprensa - Universidade de Coimbra</w:t>
      </w:r>
      <w:r w:rsidRPr="007732D7">
        <w:rPr>
          <w:rFonts w:cstheme="minorHAnsi"/>
          <w:sz w:val="24"/>
          <w:szCs w:val="24"/>
          <w:lang w:val="pt-PT"/>
        </w:rPr>
        <w:t xml:space="preserve"> - </w:t>
      </w:r>
      <w:r w:rsidRPr="007732D7">
        <w:rPr>
          <w:rFonts w:cstheme="minorHAnsi"/>
          <w:sz w:val="24"/>
          <w:szCs w:val="24"/>
          <w:lang w:val="pt-PT"/>
        </w:rPr>
        <w:t>Comunicação de Ciência</w:t>
      </w:r>
    </w:p>
    <w:p w14:paraId="2BEBC897" w14:textId="1A506B5E" w:rsidR="007732D7" w:rsidRPr="007732D7" w:rsidRDefault="007732D7" w:rsidP="007732D7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732D7">
        <w:rPr>
          <w:rFonts w:cstheme="minorHAnsi"/>
          <w:sz w:val="24"/>
          <w:szCs w:val="24"/>
          <w:lang w:val="pt-PT"/>
        </w:rPr>
        <w:t>Ciência na Imprensa Regional – Ciência Viva</w:t>
      </w:r>
    </w:p>
    <w:p w14:paraId="6CC0280F" w14:textId="77777777" w:rsidR="007732D7" w:rsidRPr="007732D7" w:rsidRDefault="007732D7">
      <w:pPr>
        <w:rPr>
          <w:lang w:val="pt-PT"/>
        </w:rPr>
      </w:pPr>
    </w:p>
    <w:sectPr w:rsidR="007732D7" w:rsidRPr="007732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6B"/>
    <w:rsid w:val="002C2BE2"/>
    <w:rsid w:val="003A79D5"/>
    <w:rsid w:val="00434A6B"/>
    <w:rsid w:val="007732D7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6AAC"/>
  <w15:chartTrackingRefBased/>
  <w15:docId w15:val="{5283873F-E2D6-4805-AEF6-1745AA41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7732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ure.com/articles/s41598-020-79458-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2021-01-25T13:53:00Z</dcterms:created>
  <dcterms:modified xsi:type="dcterms:W3CDTF">2021-01-25T13:59:00Z</dcterms:modified>
</cp:coreProperties>
</file>