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8E" w:rsidRPr="00957E8E" w:rsidRDefault="00957E8E" w:rsidP="00957E8E">
      <w:pPr>
        <w:spacing w:line="360" w:lineRule="auto"/>
        <w:rPr>
          <w:b/>
          <w:sz w:val="28"/>
          <w:szCs w:val="28"/>
        </w:rPr>
      </w:pPr>
      <w:proofErr w:type="spellStart"/>
      <w:r w:rsidRPr="00957E8E">
        <w:rPr>
          <w:b/>
          <w:sz w:val="28"/>
          <w:szCs w:val="28"/>
        </w:rPr>
        <w:t>De</w:t>
      </w:r>
      <w:r w:rsidR="0071455D">
        <w:rPr>
          <w:b/>
          <w:sz w:val="28"/>
          <w:szCs w:val="28"/>
        </w:rPr>
        <w:t>tec</w:t>
      </w:r>
      <w:r w:rsidRPr="00957E8E">
        <w:rPr>
          <w:b/>
          <w:sz w:val="28"/>
          <w:szCs w:val="28"/>
        </w:rPr>
        <w:t>tar</w:t>
      </w:r>
      <w:proofErr w:type="spellEnd"/>
      <w:r w:rsidRPr="00957E8E">
        <w:rPr>
          <w:b/>
          <w:sz w:val="28"/>
          <w:szCs w:val="28"/>
        </w:rPr>
        <w:t xml:space="preserve"> a doença do </w:t>
      </w:r>
      <w:proofErr w:type="spellStart"/>
      <w:r w:rsidRPr="00957E8E">
        <w:rPr>
          <w:b/>
          <w:sz w:val="28"/>
          <w:szCs w:val="28"/>
        </w:rPr>
        <w:t>nemátode</w:t>
      </w:r>
      <w:proofErr w:type="spellEnd"/>
      <w:r w:rsidRPr="00957E8E">
        <w:rPr>
          <w:b/>
          <w:sz w:val="28"/>
          <w:szCs w:val="28"/>
        </w:rPr>
        <w:t xml:space="preserve"> do pinheiro é agora mais </w:t>
      </w:r>
      <w:proofErr w:type="spellStart"/>
      <w:r w:rsidRPr="00957E8E">
        <w:rPr>
          <w:b/>
          <w:sz w:val="28"/>
          <w:szCs w:val="28"/>
        </w:rPr>
        <w:t>facil</w:t>
      </w:r>
      <w:proofErr w:type="spellEnd"/>
    </w:p>
    <w:p w:rsidR="00957E8E" w:rsidRPr="00957E8E" w:rsidRDefault="00957E8E" w:rsidP="00957E8E">
      <w:pPr>
        <w:jc w:val="both"/>
        <w:rPr>
          <w:b/>
          <w:u w:val="single"/>
        </w:rPr>
      </w:pPr>
    </w:p>
    <w:p w:rsidR="00957E8E" w:rsidRPr="00957E8E" w:rsidRDefault="00957E8E" w:rsidP="00957E8E">
      <w:pPr>
        <w:spacing w:line="360" w:lineRule="auto"/>
        <w:jc w:val="both"/>
      </w:pPr>
      <w:r w:rsidRPr="00957E8E">
        <w:t xml:space="preserve">Uma equipa multidisciplinar de investigadores da Universidade de Coimbra (UC) e da Escola Superior Agrária de Coimbra (ESAC) desenvolveu um </w:t>
      </w:r>
      <w:r w:rsidRPr="00957E8E">
        <w:rPr>
          <w:b/>
        </w:rPr>
        <w:t xml:space="preserve">dispositivo que permite detetar a doença do </w:t>
      </w:r>
      <w:proofErr w:type="spellStart"/>
      <w:r w:rsidRPr="00957E8E">
        <w:rPr>
          <w:b/>
        </w:rPr>
        <w:t>nemátode</w:t>
      </w:r>
      <w:proofErr w:type="spellEnd"/>
      <w:r w:rsidRPr="00957E8E">
        <w:rPr>
          <w:b/>
        </w:rPr>
        <w:t xml:space="preserve"> do pinheiro, conhecida por murchidão do pinheiro, muito antes de os sintomas se revelarem</w:t>
      </w:r>
      <w:r w:rsidRPr="00957E8E">
        <w:t>.</w:t>
      </w:r>
    </w:p>
    <w:p w:rsidR="00957E8E" w:rsidRPr="00957E8E" w:rsidRDefault="00957E8E" w:rsidP="00957E8E">
      <w:pPr>
        <w:spacing w:line="360" w:lineRule="auto"/>
        <w:jc w:val="both"/>
      </w:pPr>
      <w:r w:rsidRPr="00957E8E">
        <w:t xml:space="preserve">A tecnologia, </w:t>
      </w:r>
      <w:r w:rsidRPr="00957E8E">
        <w:rPr>
          <w:b/>
        </w:rPr>
        <w:t>já protegida por patente provisória</w:t>
      </w:r>
      <w:r w:rsidRPr="00957E8E">
        <w:t>, acaba de ser distinguida com o prémio "</w:t>
      </w:r>
      <w:proofErr w:type="spellStart"/>
      <w:r w:rsidRPr="00957E8E">
        <w:rPr>
          <w:b/>
        </w:rPr>
        <w:t>Best</w:t>
      </w:r>
      <w:proofErr w:type="spellEnd"/>
      <w:r w:rsidRPr="00957E8E">
        <w:rPr>
          <w:b/>
        </w:rPr>
        <w:t xml:space="preserve"> </w:t>
      </w:r>
      <w:proofErr w:type="spellStart"/>
      <w:r w:rsidRPr="00957E8E">
        <w:rPr>
          <w:b/>
        </w:rPr>
        <w:t>Student</w:t>
      </w:r>
      <w:proofErr w:type="spellEnd"/>
      <w:r w:rsidRPr="00957E8E">
        <w:rPr>
          <w:b/>
        </w:rPr>
        <w:t xml:space="preserve"> </w:t>
      </w:r>
      <w:proofErr w:type="spellStart"/>
      <w:r w:rsidRPr="00957E8E">
        <w:rPr>
          <w:b/>
        </w:rPr>
        <w:t>Paper</w:t>
      </w:r>
      <w:proofErr w:type="spellEnd"/>
      <w:r w:rsidRPr="00957E8E">
        <w:rPr>
          <w:b/>
        </w:rPr>
        <w:t xml:space="preserve"> </w:t>
      </w:r>
      <w:proofErr w:type="spellStart"/>
      <w:r w:rsidRPr="00957E8E">
        <w:rPr>
          <w:b/>
        </w:rPr>
        <w:t>Award</w:t>
      </w:r>
      <w:proofErr w:type="spellEnd"/>
      <w:r w:rsidRPr="00957E8E">
        <w:t xml:space="preserve">” na Conferência </w:t>
      </w:r>
      <w:proofErr w:type="spellStart"/>
      <w:r w:rsidRPr="00957E8E">
        <w:rPr>
          <w:b/>
        </w:rPr>
        <w:t>Biodevices</w:t>
      </w:r>
      <w:proofErr w:type="spellEnd"/>
      <w:r w:rsidRPr="00957E8E">
        <w:rPr>
          <w:b/>
        </w:rPr>
        <w:t xml:space="preserve"> 2013</w:t>
      </w:r>
      <w:r w:rsidRPr="00957E8E">
        <w:t>, que decorreu em Barcelona, uma conferência internacional de topo que reúne cientistas e profissionais de todo o mundo, das mais diversas áreas do conhecimento, como por exemplo, da Física, Medicina, Engenharia Biomédica e outras.</w:t>
      </w:r>
    </w:p>
    <w:p w:rsidR="00957E8E" w:rsidRPr="00957E8E" w:rsidRDefault="00957E8E" w:rsidP="00957E8E">
      <w:pPr>
        <w:spacing w:line="360" w:lineRule="auto"/>
        <w:jc w:val="both"/>
      </w:pPr>
      <w:r w:rsidRPr="00957E8E">
        <w:t xml:space="preserve">Recorrendo ao método designado cientificamente por Espectroscopia de Impedância Elétrica, a equipa liderada por </w:t>
      </w:r>
      <w:r w:rsidRPr="00957E8E">
        <w:rPr>
          <w:b/>
        </w:rPr>
        <w:t>Elisabeth Borges</w:t>
      </w:r>
      <w:r w:rsidRPr="00957E8E">
        <w:t>, aluna de doutoramento em Engenharia Biomédica da Universidade de Coimbra, desenvolveu um dispositivo «</w:t>
      </w:r>
      <w:r w:rsidRPr="00957E8E">
        <w:rPr>
          <w:b/>
        </w:rPr>
        <w:t>muito simples que permite aceder rapidamente à assinatura elétrica de um material biológico (qualquer material, biológico ou não, possui uma assinatura elétrica, quando estimulado por uma corrente ou tensão alternada), isto é, consegue-se obter informação acerca da fisiologia do material</w:t>
      </w:r>
      <w:r w:rsidRPr="00957E8E">
        <w:t xml:space="preserve">». </w:t>
      </w:r>
    </w:p>
    <w:p w:rsidR="00957E8E" w:rsidRPr="00957E8E" w:rsidRDefault="00957E8E" w:rsidP="00957E8E">
      <w:pPr>
        <w:spacing w:line="360" w:lineRule="auto"/>
        <w:jc w:val="both"/>
      </w:pPr>
      <w:r w:rsidRPr="00957E8E">
        <w:t>Em linguagem simples, clarifica a investigadora, este método, é «</w:t>
      </w:r>
      <w:r w:rsidRPr="00957E8E">
        <w:rPr>
          <w:b/>
        </w:rPr>
        <w:t xml:space="preserve">capaz de identificar precocemente se um tecido está saudável ou danificado, o nível de dano, etc., o que no caso do </w:t>
      </w:r>
      <w:proofErr w:type="spellStart"/>
      <w:r w:rsidRPr="00957E8E">
        <w:rPr>
          <w:b/>
        </w:rPr>
        <w:t>nemátode</w:t>
      </w:r>
      <w:proofErr w:type="spellEnd"/>
      <w:r w:rsidRPr="00957E8E">
        <w:rPr>
          <w:b/>
        </w:rPr>
        <w:t xml:space="preserve"> do pinheiro assume particular relevância porque pode invalidar o avanço da doença e consequente corte dos pinheiros. Atualmente, as técnicas utilizadas não impedem o abate das árvores</w:t>
      </w:r>
      <w:r w:rsidRPr="00957E8E">
        <w:t xml:space="preserve">: </w:t>
      </w:r>
      <w:r w:rsidRPr="00957E8E">
        <w:rPr>
          <w:b/>
        </w:rPr>
        <w:t xml:space="preserve">após a deteção e identificação do </w:t>
      </w:r>
      <w:proofErr w:type="spellStart"/>
      <w:r w:rsidRPr="00957E8E">
        <w:rPr>
          <w:b/>
        </w:rPr>
        <w:t>nemátode</w:t>
      </w:r>
      <w:proofErr w:type="spellEnd"/>
      <w:r w:rsidRPr="00957E8E">
        <w:rPr>
          <w:b/>
        </w:rPr>
        <w:t>, a única solução é o abate imediato dos pinheiros e a sua destruição, de acordo com a legislação em vigor</w:t>
      </w:r>
      <w:r w:rsidRPr="00957E8E">
        <w:t>».</w:t>
      </w:r>
    </w:p>
    <w:p w:rsidR="00957E8E" w:rsidRPr="00957E8E" w:rsidRDefault="00957E8E" w:rsidP="00957E8E">
      <w:pPr>
        <w:spacing w:line="360" w:lineRule="auto"/>
        <w:jc w:val="both"/>
      </w:pPr>
      <w:r w:rsidRPr="00957E8E">
        <w:t>A grande mais-valia da tecnologia desenvolvida é o facto de</w:t>
      </w:r>
      <w:r w:rsidRPr="00957E8E">
        <w:rPr>
          <w:b/>
        </w:rPr>
        <w:t xml:space="preserve"> </w:t>
      </w:r>
      <w:r w:rsidRPr="00957E8E">
        <w:t>«</w:t>
      </w:r>
      <w:r w:rsidRPr="00957E8E">
        <w:rPr>
          <w:b/>
        </w:rPr>
        <w:t xml:space="preserve">ser minimamente invasiva, rápida e mais vantajosa financeiramente em comparação com as técnicas laboratoriais </w:t>
      </w:r>
      <w:proofErr w:type="gramStart"/>
      <w:r w:rsidRPr="00957E8E">
        <w:rPr>
          <w:b/>
        </w:rPr>
        <w:t>atuais</w:t>
      </w:r>
      <w:proofErr w:type="gramEnd"/>
      <w:r w:rsidRPr="00957E8E">
        <w:rPr>
          <w:b/>
        </w:rPr>
        <w:t>. Com este dispositivo, que ainda terá de ser otimizado para poder entrar no mercado, é possível obter um prognóstico quase instantâneo</w:t>
      </w:r>
      <w:r w:rsidRPr="00957E8E">
        <w:t>» realça Elisabeth Borges.</w:t>
      </w:r>
    </w:p>
    <w:p w:rsidR="00957E8E" w:rsidRPr="00957E8E" w:rsidRDefault="00957E8E" w:rsidP="00957E8E">
      <w:pPr>
        <w:spacing w:line="360" w:lineRule="auto"/>
        <w:jc w:val="both"/>
      </w:pPr>
      <w:r w:rsidRPr="00957E8E">
        <w:t xml:space="preserve">O dispositivo é </w:t>
      </w:r>
      <w:r w:rsidRPr="00957E8E">
        <w:rPr>
          <w:b/>
        </w:rPr>
        <w:t>composto por dois elétrodos, colocados no tronco a cerca de 30 centímetros do solo</w:t>
      </w:r>
      <w:r w:rsidRPr="00957E8E">
        <w:t xml:space="preserve"> – um elétrodo injeta um sinal de corrente ou tensão e o outro coleta o sinal gerado por essa estimulação – e por </w:t>
      </w:r>
      <w:r w:rsidRPr="00957E8E">
        <w:rPr>
          <w:b/>
        </w:rPr>
        <w:t xml:space="preserve">um sistema de aquisição de dados, desenvolvido pela equipa, que permite converter estes sinais analógicos em sinais digitais para posterior análise. Através da </w:t>
      </w:r>
      <w:r w:rsidRPr="00957E8E">
        <w:rPr>
          <w:b/>
        </w:rPr>
        <w:lastRenderedPageBreak/>
        <w:t>análise da resposta à “provocação” injetada em múltiplas frequências, obtém-se a assinatura elétrica do material</w:t>
      </w:r>
      <w:r w:rsidRPr="00957E8E">
        <w:t xml:space="preserve">. Aparentemente simples, </w:t>
      </w:r>
      <w:r w:rsidRPr="00957E8E">
        <w:rPr>
          <w:b/>
        </w:rPr>
        <w:t>a interpretação dos sinais obtidos é um processo de elevada complexidade porque a resposta fisiológica tem muitas variantes</w:t>
      </w:r>
      <w:r w:rsidRPr="00957E8E">
        <w:t>.</w:t>
      </w:r>
      <w:bookmarkStart w:id="0" w:name="_GoBack"/>
      <w:bookmarkEnd w:id="0"/>
    </w:p>
    <w:p w:rsidR="00957E8E" w:rsidRPr="00957E8E" w:rsidRDefault="00957E8E" w:rsidP="00957E8E">
      <w:pPr>
        <w:spacing w:line="360" w:lineRule="auto"/>
        <w:jc w:val="both"/>
      </w:pPr>
      <w:r w:rsidRPr="00957E8E">
        <w:t xml:space="preserve">Durante a investigação, iniciada em 2010, foram utilizados pinheiros jovens. A equipa induziu a doença nas árvores, recolheu e processou as respostas fisiológicas. Agora, os investigadores vão também explorar a utilização desta tecnologia </w:t>
      </w:r>
      <w:r w:rsidRPr="00957E8E">
        <w:rPr>
          <w:b/>
        </w:rPr>
        <w:t xml:space="preserve">na análise de sementes de </w:t>
      </w:r>
      <w:proofErr w:type="spellStart"/>
      <w:r w:rsidRPr="00957E8E">
        <w:rPr>
          <w:b/>
          <w:i/>
        </w:rPr>
        <w:t>Jatropha</w:t>
      </w:r>
      <w:proofErr w:type="spellEnd"/>
      <w:r w:rsidRPr="00957E8E">
        <w:rPr>
          <w:b/>
        </w:rPr>
        <w:t xml:space="preserve"> para a produção de Biodiesel e em alimentos para avaliação das condições de segurança alimentar</w:t>
      </w:r>
      <w:r w:rsidRPr="00957E8E">
        <w:t>.</w:t>
      </w:r>
    </w:p>
    <w:p w:rsidR="00957E8E" w:rsidRPr="00957E8E" w:rsidRDefault="00957E8E" w:rsidP="00957E8E">
      <w:pPr>
        <w:spacing w:line="360" w:lineRule="auto"/>
        <w:jc w:val="both"/>
      </w:pPr>
    </w:p>
    <w:p w:rsidR="00957E8E" w:rsidRPr="00957E8E" w:rsidRDefault="00957E8E" w:rsidP="00957E8E">
      <w:pPr>
        <w:spacing w:line="360" w:lineRule="auto"/>
        <w:jc w:val="both"/>
      </w:pPr>
    </w:p>
    <w:p w:rsidR="00957E8E" w:rsidRDefault="00957E8E" w:rsidP="00957E8E">
      <w:pPr>
        <w:spacing w:line="360" w:lineRule="auto"/>
      </w:pPr>
      <w:r w:rsidRPr="00957E8E">
        <w:t>Cristina Pinto</w:t>
      </w:r>
      <w:r>
        <w:t xml:space="preserve"> (</w:t>
      </w:r>
      <w:r w:rsidRPr="00957E8E">
        <w:t>Assessoria de Imprensa - Universidade de Coimbra</w:t>
      </w:r>
      <w:r>
        <w:t>)</w:t>
      </w:r>
    </w:p>
    <w:p w:rsidR="00957E8E" w:rsidRPr="00957E8E" w:rsidRDefault="00957E8E" w:rsidP="00957E8E">
      <w:pPr>
        <w:spacing w:line="360" w:lineRule="auto"/>
      </w:pPr>
      <w:r>
        <w:t>Ciência na Imprensa Regional – Ciência Viva</w:t>
      </w:r>
    </w:p>
    <w:p w:rsidR="008E2BB2" w:rsidRPr="00957E8E" w:rsidRDefault="0071455D"/>
    <w:sectPr w:rsidR="008E2BB2" w:rsidRPr="00957E8E" w:rsidSect="00B659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57E8E"/>
    <w:rsid w:val="0024012E"/>
    <w:rsid w:val="00416817"/>
    <w:rsid w:val="0071455D"/>
    <w:rsid w:val="00957E8E"/>
    <w:rsid w:val="00B65994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478</Words>
  <Characters>2753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2013-02-27T14:37:00Z</dcterms:created>
  <dcterms:modified xsi:type="dcterms:W3CDTF">2013-02-27T14:49:00Z</dcterms:modified>
</cp:coreProperties>
</file>